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D5CB8" w:rsidRPr="006E0D2A" w:rsidTr="00D47A1B">
        <w:tc>
          <w:tcPr>
            <w:tcW w:w="14425" w:type="dxa"/>
          </w:tcPr>
          <w:p w:rsidR="00ED5CB8" w:rsidRPr="006E0D2A" w:rsidRDefault="000D315C" w:rsidP="00451379">
            <w:pPr>
              <w:rPr>
                <w:color w:val="00B1E0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451379">
              <w:rPr>
                <w:b/>
                <w:color w:val="00B1E0"/>
                <w:sz w:val="44"/>
                <w:szCs w:val="44"/>
              </w:rPr>
              <w:t>Projectenfabriek</w:t>
            </w:r>
            <w:bookmarkStart w:id="0" w:name="_GoBack"/>
            <w:bookmarkEnd w:id="0"/>
          </w:p>
        </w:tc>
      </w:tr>
      <w:tr w:rsidR="00ED5CB8" w:rsidRPr="006E0D2A" w:rsidTr="00D47A1B">
        <w:tc>
          <w:tcPr>
            <w:tcW w:w="14425" w:type="dxa"/>
          </w:tcPr>
          <w:p w:rsidR="00ED5CB8" w:rsidRPr="006E0D2A" w:rsidRDefault="00F7001F" w:rsidP="00B14643">
            <w:pPr>
              <w:rPr>
                <w:b/>
                <w:color w:val="00B1E0"/>
                <w:sz w:val="16"/>
                <w:szCs w:val="16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D6270A" w:rsidRPr="006E0D2A">
              <w:rPr>
                <w:b/>
                <w:color w:val="00B1E0"/>
                <w:sz w:val="44"/>
                <w:szCs w:val="44"/>
              </w:rPr>
              <w:t>ACTIE- EN BESLUITENLIJST (ABL)</w:t>
            </w:r>
            <w:r w:rsidR="00B14643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</w:p>
        </w:tc>
      </w:tr>
    </w:tbl>
    <w:p w:rsidR="00ED5CB8" w:rsidRDefault="00ED5CB8"/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5103"/>
        <w:gridCol w:w="1917"/>
        <w:gridCol w:w="2194"/>
      </w:tblGrid>
      <w:tr w:rsidR="000C27E3" w:rsidRPr="00E231F4" w:rsidTr="005C0F98">
        <w:tc>
          <w:tcPr>
            <w:tcW w:w="3794" w:type="dxa"/>
            <w:shd w:val="clear" w:color="auto" w:fill="F2F2F2" w:themeFill="background1" w:themeFillShade="F2"/>
          </w:tcPr>
          <w:p w:rsidR="000C27E3" w:rsidRPr="005C0F98" w:rsidRDefault="000C27E3" w:rsidP="000C7268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581F94">
              <w:rPr>
                <w:rFonts w:ascii="Candara" w:hAnsi="Candara"/>
                <w:b/>
                <w:color w:val="00B1E0"/>
              </w:rPr>
              <w:t>1. Projectopdracht</w:t>
            </w:r>
            <w:r w:rsidRPr="005C0F98">
              <w:rPr>
                <w:rFonts w:ascii="Candara" w:hAnsi="Candara"/>
                <w:b/>
                <w:color w:val="00CCFF"/>
              </w:rPr>
              <w:t xml:space="preserve"> </w:t>
            </w:r>
            <w:r w:rsidR="000C7268">
              <w:rPr>
                <w:rFonts w:ascii="Candara" w:hAnsi="Candara"/>
                <w:b/>
                <w:color w:val="00CCFF"/>
              </w:rPr>
              <w:br/>
            </w:r>
            <w:r w:rsidR="000C7268" w:rsidRPr="000C7268">
              <w:rPr>
                <w:rFonts w:ascii="Candara" w:hAnsi="Candara"/>
                <w:sz w:val="16"/>
                <w:szCs w:val="16"/>
              </w:rPr>
              <w:t xml:space="preserve">Neem 1-op-1 de projectopdracht over uit het laatste door de opdrachtgever </w:t>
            </w:r>
            <w:proofErr w:type="gramStart"/>
            <w:r w:rsidR="000C7268" w:rsidRPr="000C7268">
              <w:rPr>
                <w:rFonts w:ascii="Candara" w:hAnsi="Candara"/>
                <w:sz w:val="16"/>
                <w:szCs w:val="16"/>
              </w:rPr>
              <w:t xml:space="preserve">goedgekeurde  </w:t>
            </w:r>
            <w:proofErr w:type="spellStart"/>
            <w:proofErr w:type="gramEnd"/>
            <w:r w:rsidR="000C7268" w:rsidRPr="000C7268">
              <w:rPr>
                <w:rFonts w:ascii="Candara" w:hAnsi="Candara"/>
                <w:sz w:val="16"/>
                <w:szCs w:val="16"/>
              </w:rPr>
              <w:t>PvA</w:t>
            </w:r>
            <w:proofErr w:type="spellEnd"/>
          </w:p>
        </w:tc>
        <w:tc>
          <w:tcPr>
            <w:tcW w:w="10631" w:type="dxa"/>
            <w:gridSpan w:val="4"/>
          </w:tcPr>
          <w:p w:rsidR="000C27E3" w:rsidRPr="00E231F4" w:rsidRDefault="000C27E3" w:rsidP="00B33E23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Door middel van &lt;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Scope</w:t>
            </w:r>
            <w:r>
              <w:rPr>
                <w:rFonts w:ascii="Candara" w:hAnsi="Candara"/>
                <w:sz w:val="20"/>
                <w:szCs w:val="20"/>
              </w:rPr>
              <w:t xml:space="preserve">&gt; realiseren we &lt; 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Doel</w:t>
            </w:r>
            <w:r>
              <w:rPr>
                <w:rFonts w:ascii="Candara" w:hAnsi="Candara"/>
                <w:sz w:val="20"/>
                <w:szCs w:val="20"/>
              </w:rPr>
              <w:t>&gt; per uiterlijk &lt;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Einddatum</w:t>
            </w:r>
            <w:r>
              <w:rPr>
                <w:rFonts w:ascii="Candara" w:hAnsi="Candara"/>
                <w:sz w:val="20"/>
                <w:szCs w:val="20"/>
              </w:rPr>
              <w:t>&gt; en binnen een kosten derden budget van € &lt;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>&gt; &lt;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Budget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</w:tc>
      </w:tr>
      <w:tr w:rsidR="001875E2" w:rsidRPr="00E231F4" w:rsidTr="005C0F98"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b/>
                <w:color w:val="00CCFF"/>
                <w:sz w:val="20"/>
                <w:szCs w:val="20"/>
              </w:rPr>
            </w:pPr>
            <w:proofErr w:type="gramStart"/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2.  </w:t>
            </w:r>
            <w:proofErr w:type="gramEnd"/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>Agenda</w:t>
            </w:r>
            <w:r w:rsidR="000C7268">
              <w:rPr>
                <w:rFonts w:ascii="Candara" w:hAnsi="Candara"/>
                <w:b/>
                <w:color w:val="00CCFF"/>
                <w:sz w:val="20"/>
                <w:szCs w:val="20"/>
              </w:rPr>
              <w:br/>
            </w:r>
            <w:r w:rsidR="000C7268" w:rsidRPr="000C7268">
              <w:rPr>
                <w:rFonts w:ascii="Candara" w:hAnsi="Candara"/>
                <w:sz w:val="16"/>
                <w:szCs w:val="16"/>
              </w:rPr>
              <w:t xml:space="preserve">Noteer eventuele bespreekpunten </w:t>
            </w:r>
            <w:r w:rsidR="000C7268">
              <w:rPr>
                <w:rFonts w:ascii="Candara" w:hAnsi="Candara"/>
                <w:sz w:val="16"/>
                <w:szCs w:val="16"/>
              </w:rPr>
              <w:t xml:space="preserve">van te voren </w:t>
            </w:r>
            <w:r w:rsidR="000C7268" w:rsidRPr="000C7268">
              <w:rPr>
                <w:rFonts w:ascii="Candara" w:hAnsi="Candara"/>
                <w:sz w:val="16"/>
                <w:szCs w:val="16"/>
              </w:rPr>
              <w:t>hiernaast</w:t>
            </w:r>
            <w:r w:rsidR="000C7268">
              <w:rPr>
                <w:rFonts w:ascii="Candara" w:hAnsi="Candara"/>
                <w:sz w:val="16"/>
                <w:szCs w:val="16"/>
              </w:rPr>
              <w:t xml:space="preserve"> in</w:t>
            </w:r>
            <w:r w:rsidR="000C7268" w:rsidRPr="000C7268">
              <w:rPr>
                <w:rFonts w:ascii="Candara" w:hAnsi="Candara"/>
                <w:sz w:val="16"/>
                <w:szCs w:val="16"/>
              </w:rPr>
              <w:t>, vul het zo nodig in het overleg aan</w:t>
            </w:r>
            <w:r w:rsidR="000C7268">
              <w:rPr>
                <w:rFonts w:ascii="Candara" w:hAnsi="Candara"/>
                <w:sz w:val="16"/>
                <w:szCs w:val="16"/>
              </w:rPr>
              <w:t xml:space="preserve"> als er bespreekpunten uit de het doornemen van de acties komen</w:t>
            </w:r>
          </w:p>
          <w:p w:rsidR="001875E2" w:rsidRPr="006E0D2A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00B1E0"/>
                <w:sz w:val="20"/>
                <w:szCs w:val="20"/>
              </w:rPr>
            </w:pP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>Acties en besluiten vorige overleg</w:t>
            </w:r>
          </w:p>
          <w:p w:rsidR="001875E2" w:rsidRPr="006E0D2A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00B1E0"/>
                <w:sz w:val="20"/>
                <w:szCs w:val="20"/>
              </w:rPr>
            </w:pP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>Bespreekpunten voor dit overleg</w:t>
            </w:r>
          </w:p>
          <w:p w:rsidR="001875E2" w:rsidRPr="006E0D2A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00B1E0"/>
                <w:sz w:val="20"/>
                <w:szCs w:val="20"/>
              </w:rPr>
            </w:pP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 xml:space="preserve">Check planning (zie </w:t>
            </w:r>
            <w:r w:rsidR="0072510F" w:rsidRPr="006E0D2A">
              <w:rPr>
                <w:rFonts w:ascii="Candara" w:hAnsi="Candara"/>
                <w:color w:val="00B1E0"/>
                <w:sz w:val="20"/>
                <w:szCs w:val="20"/>
              </w:rPr>
              <w:t>2</w:t>
            </w:r>
            <w:r w:rsidR="0072510F" w:rsidRPr="006E0D2A">
              <w:rPr>
                <w:rFonts w:ascii="Candara" w:hAnsi="Candara"/>
                <w:color w:val="00B1E0"/>
                <w:sz w:val="20"/>
                <w:szCs w:val="20"/>
                <w:vertAlign w:val="superscript"/>
              </w:rPr>
              <w:t>e</w:t>
            </w:r>
            <w:r w:rsidR="0072510F" w:rsidRPr="006E0D2A">
              <w:rPr>
                <w:rFonts w:ascii="Candara" w:hAnsi="Candara"/>
                <w:color w:val="00B1E0"/>
                <w:sz w:val="20"/>
                <w:szCs w:val="20"/>
              </w:rPr>
              <w:t xml:space="preserve"> pag.</w:t>
            </w: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>)</w:t>
            </w:r>
          </w:p>
          <w:p w:rsidR="001875E2" w:rsidRPr="006E0D2A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00B1E0"/>
                <w:sz w:val="20"/>
                <w:szCs w:val="20"/>
              </w:rPr>
            </w:pP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>Afronding</w:t>
            </w:r>
          </w:p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="000C7268" w:rsidRPr="006E0D2A">
              <w:rPr>
                <w:rFonts w:ascii="Candara" w:hAnsi="Candara"/>
                <w:color w:val="00B1E0"/>
                <w:sz w:val="20"/>
                <w:szCs w:val="20"/>
              </w:rPr>
              <w:t>Bespreekpunt</w:t>
            </w:r>
            <w:r w:rsidRPr="006E0D2A">
              <w:rPr>
                <w:rFonts w:ascii="Candara" w:hAnsi="Candara"/>
                <w:color w:val="00B1E0"/>
                <w:sz w:val="20"/>
                <w:szCs w:val="20"/>
              </w:rPr>
              <w:t xml:space="preserve"> 1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1875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="000C7268" w:rsidRPr="00581F94">
              <w:rPr>
                <w:rFonts w:ascii="Candara" w:hAnsi="Candara"/>
                <w:color w:val="00B1E0"/>
                <w:sz w:val="20"/>
                <w:szCs w:val="20"/>
              </w:rPr>
              <w:t>Bespreekpunt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 xml:space="preserve"> 2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1875E2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D6270A" w:rsidRDefault="00D6270A" w:rsidP="00D6270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="000C7268" w:rsidRPr="00581F94">
              <w:rPr>
                <w:rFonts w:ascii="Candara" w:hAnsi="Candara"/>
                <w:color w:val="00B1E0"/>
                <w:sz w:val="20"/>
                <w:szCs w:val="20"/>
              </w:rPr>
              <w:t>Bespreekpunt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 xml:space="preserve"> 2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1875E2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&lt;</w:t>
            </w:r>
            <w:r w:rsidR="000C7268" w:rsidRPr="00581F94">
              <w:rPr>
                <w:rFonts w:ascii="Candara" w:hAnsi="Candara"/>
                <w:color w:val="00B1E0"/>
                <w:sz w:val="20"/>
                <w:szCs w:val="20"/>
              </w:rPr>
              <w:t>Bespreekpunt</w:t>
            </w:r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 xml:space="preserve">  </w:t>
            </w:r>
            <w:proofErr w:type="gramEnd"/>
            <w:r w:rsidRPr="00581F94">
              <w:rPr>
                <w:rFonts w:ascii="Candara" w:hAnsi="Candara"/>
                <w:color w:val="00B1E0"/>
                <w:sz w:val="20"/>
                <w:szCs w:val="20"/>
              </w:rPr>
              <w:t>etc</w:t>
            </w:r>
            <w:r>
              <w:rPr>
                <w:rFonts w:ascii="Candara" w:hAnsi="Candara"/>
                <w:sz w:val="20"/>
                <w:szCs w:val="20"/>
              </w:rPr>
              <w:t>.&gt;</w:t>
            </w: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rPr>
          <w:trHeight w:val="323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1875E2" w:rsidRPr="000C7268" w:rsidRDefault="001875E2" w:rsidP="00F60757">
            <w:pPr>
              <w:rPr>
                <w:rFonts w:ascii="Candara" w:hAnsi="Candara"/>
                <w:color w:val="00CCFF"/>
                <w:sz w:val="16"/>
                <w:szCs w:val="16"/>
              </w:rPr>
            </w:pPr>
            <w:proofErr w:type="gramStart"/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3.  </w:t>
            </w:r>
            <w:proofErr w:type="gramEnd"/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>Acties</w:t>
            </w:r>
            <w:r w:rsidR="000C7268">
              <w:rPr>
                <w:rFonts w:ascii="Candara" w:hAnsi="Candara"/>
                <w:b/>
                <w:color w:val="00CCFF"/>
                <w:sz w:val="20"/>
                <w:szCs w:val="20"/>
              </w:rPr>
              <w:br/>
            </w:r>
            <w:r w:rsidR="000C7268" w:rsidRPr="000C7268">
              <w:rPr>
                <w:rFonts w:ascii="Candara" w:hAnsi="Candara"/>
                <w:sz w:val="16"/>
                <w:szCs w:val="16"/>
              </w:rPr>
              <w:t>Omschrijf je acties altijd concreet (Wat). Voeg een ‘eigenaar’ toe (wie) en vraag de ‘eigenaar’ wanneer deze klaar is (wanneer)</w:t>
            </w:r>
          </w:p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BFBFBF" w:themeFill="background1" w:themeFillShade="BF"/>
          </w:tcPr>
          <w:p w:rsidR="001875E2" w:rsidRPr="001875E2" w:rsidRDefault="001875E2" w:rsidP="00F607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Wat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1875E2" w:rsidRPr="001875E2" w:rsidRDefault="001875E2" w:rsidP="00F60757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Wie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:rsidR="001875E2" w:rsidRPr="001875E2" w:rsidRDefault="001875E2" w:rsidP="00F60757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Wanneer gereed</w:t>
            </w: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5C0F98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75E2" w:rsidRPr="005C0F98" w:rsidRDefault="001875E2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D6270A" w:rsidRPr="005C0F98" w:rsidRDefault="00D6270A" w:rsidP="000C7268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>4. Afspraken / Besluiten</w:t>
            </w:r>
            <w:r w:rsidR="000C7268">
              <w:rPr>
                <w:rFonts w:ascii="Candara" w:hAnsi="Candara"/>
                <w:b/>
                <w:color w:val="00CCFF"/>
                <w:sz w:val="20"/>
                <w:szCs w:val="20"/>
              </w:rPr>
              <w:br/>
            </w:r>
            <w:r w:rsidR="000C7268" w:rsidRPr="000C7268">
              <w:rPr>
                <w:rFonts w:ascii="Candara" w:hAnsi="Candara"/>
                <w:sz w:val="16"/>
                <w:szCs w:val="16"/>
              </w:rPr>
              <w:t>Leg per projectoverleg vast welke afspraken zijn gemaakt. Afspraken/besluiten blijven (in principe) geldig gedurende het hele project, dus vul deze lijst per projectoverleg aan. Orden ze van nieuw naar oud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0A" w:rsidRPr="001875E2" w:rsidRDefault="00D6270A" w:rsidP="00AB59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Datum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0A" w:rsidRPr="001875E2" w:rsidRDefault="00D6270A" w:rsidP="00AB5956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Besluit</w:t>
            </w: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5C0F98">
        <w:tc>
          <w:tcPr>
            <w:tcW w:w="3794" w:type="dxa"/>
            <w:vMerge/>
            <w:shd w:val="clear" w:color="auto" w:fill="F2F2F2" w:themeFill="background1" w:themeFillShade="F2"/>
          </w:tcPr>
          <w:p w:rsidR="00D6270A" w:rsidRPr="005C0F98" w:rsidRDefault="00D6270A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A0C4C" w:rsidRDefault="006A0C4C"/>
    <w:p w:rsidR="006A0C4C" w:rsidRDefault="006A0C4C">
      <w:r>
        <w:br w:type="page"/>
      </w:r>
    </w:p>
    <w:p w:rsidR="00CD438D" w:rsidRDefault="00451379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2.05pt;margin-top:6.6pt;width:0;height:281.9pt;z-index:251663360" o:connectortype="straight" strokecolor="#00b050" strokeweight="3pt"/>
        </w:pic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485"/>
        <w:gridCol w:w="2009"/>
        <w:gridCol w:w="2010"/>
        <w:gridCol w:w="2009"/>
        <w:gridCol w:w="2010"/>
        <w:gridCol w:w="2010"/>
        <w:gridCol w:w="2010"/>
      </w:tblGrid>
      <w:tr w:rsidR="006A0C4C" w:rsidTr="000C3154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6A0C4C" w:rsidRPr="0070646E" w:rsidRDefault="006A0C4C" w:rsidP="000C315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left w:val="nil"/>
            </w:tcBorders>
            <w:shd w:val="clear" w:color="auto" w:fill="BFBFBF" w:themeFill="background1" w:themeFillShade="BF"/>
          </w:tcPr>
          <w:p w:rsidR="006A0C4C" w:rsidRDefault="006A0C4C" w:rsidP="006A0C4C"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DOEL PLANNING (implementatieplanning / tijdplanning)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Candara" w:hAnsi="Candara"/>
                <w:sz w:val="16"/>
                <w:szCs w:val="16"/>
              </w:rPr>
              <w:t xml:space="preserve">Verplaats wekelijks de standlijn NU en streep afgeronde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Deliverables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door.</w:t>
            </w:r>
          </w:p>
        </w:tc>
      </w:tr>
      <w:tr w:rsidR="006A0C4C" w:rsidRPr="00B003EB" w:rsidTr="000C3154">
        <w:tc>
          <w:tcPr>
            <w:tcW w:w="2222" w:type="dxa"/>
            <w:gridSpan w:val="2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Verantwoordelijke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1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2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3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4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6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A0C4C" w:rsidRPr="00B003EB" w:rsidRDefault="006A0C4C" w:rsidP="000C3154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7</w:t>
            </w:r>
          </w:p>
        </w:tc>
      </w:tr>
      <w:tr w:rsidR="006A0C4C" w:rsidTr="000C3154">
        <w:tc>
          <w:tcPr>
            <w:tcW w:w="2222" w:type="dxa"/>
            <w:gridSpan w:val="2"/>
            <w:shd w:val="clear" w:color="auto" w:fill="auto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451379" w:rsidP="000C315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9" style="position:absolute;margin-left:-1.05pt;margin-top:4.35pt;width:146.7pt;height:16.95pt;z-index:251660288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6A0C4C" w:rsidRPr="006A0C4C" w:rsidRDefault="006A0C4C" w:rsidP="006A0C4C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  <w:r w:rsidRPr="006A0C4C">
                          <w:rPr>
                            <w:strike/>
                            <w:sz w:val="16"/>
                            <w:szCs w:val="16"/>
                          </w:rPr>
                          <w:t>1. Plan v Aanpak vastgesteld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  <w:shd w:val="clear" w:color="auto" w:fill="auto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451379" w:rsidP="000C315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30" style="position:absolute;margin-left:15.7pt;margin-top:2.25pt;width:146.7pt;height:16.95pt;z-index:251661312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6A0C4C" w:rsidRPr="006A0C4C" w:rsidRDefault="006A0C4C" w:rsidP="006A0C4C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  <w:r w:rsidRPr="006A0C4C">
                          <w:rPr>
                            <w:strike/>
                            <w:sz w:val="16"/>
                            <w:szCs w:val="16"/>
                          </w:rPr>
                          <w:t>2. xxx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451379" w:rsidP="000C315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31" style="position:absolute;margin-left:52.6pt;margin-top:2.45pt;width:146.7pt;height:16.95pt;z-index:251662336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6A0C4C" w:rsidRPr="004851E0" w:rsidRDefault="006A0C4C" w:rsidP="006A0C4C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 xml:space="preserve">2. </w:t>
                        </w:r>
                        <w:proofErr w:type="spellStart"/>
                        <w:r w:rsidRPr="004851E0">
                          <w:rPr>
                            <w:sz w:val="16"/>
                            <w:szCs w:val="16"/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A0C4C" w:rsidTr="000C3154">
        <w:tc>
          <w:tcPr>
            <w:tcW w:w="2222" w:type="dxa"/>
            <w:gridSpan w:val="2"/>
          </w:tcPr>
          <w:p w:rsidR="006A0C4C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6A0C4C" w:rsidRPr="00971AF5" w:rsidRDefault="006A0C4C" w:rsidP="000C315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A0C4C" w:rsidRDefault="006A0C4C"/>
    <w:sectPr w:rsidR="006A0C4C" w:rsidSect="00B74977">
      <w:pgSz w:w="16838" w:h="11906" w:orient="landscape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53E"/>
    <w:multiLevelType w:val="hybridMultilevel"/>
    <w:tmpl w:val="19426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D5CB8"/>
    <w:rsid w:val="00067134"/>
    <w:rsid w:val="000C27E3"/>
    <w:rsid w:val="000C7268"/>
    <w:rsid w:val="000D315C"/>
    <w:rsid w:val="000F1064"/>
    <w:rsid w:val="001875E2"/>
    <w:rsid w:val="001A6AD2"/>
    <w:rsid w:val="001C21C2"/>
    <w:rsid w:val="00221FAD"/>
    <w:rsid w:val="002F2378"/>
    <w:rsid w:val="003A66BA"/>
    <w:rsid w:val="003B114C"/>
    <w:rsid w:val="00451379"/>
    <w:rsid w:val="004D6D0C"/>
    <w:rsid w:val="004F7C34"/>
    <w:rsid w:val="00581F94"/>
    <w:rsid w:val="005B278F"/>
    <w:rsid w:val="005C0F98"/>
    <w:rsid w:val="00616272"/>
    <w:rsid w:val="00670AC5"/>
    <w:rsid w:val="00683A0E"/>
    <w:rsid w:val="006924B6"/>
    <w:rsid w:val="006A0C4C"/>
    <w:rsid w:val="006E0D2A"/>
    <w:rsid w:val="0072510F"/>
    <w:rsid w:val="00865984"/>
    <w:rsid w:val="008D6757"/>
    <w:rsid w:val="009574F7"/>
    <w:rsid w:val="00A835F8"/>
    <w:rsid w:val="00B14643"/>
    <w:rsid w:val="00B33E23"/>
    <w:rsid w:val="00B74977"/>
    <w:rsid w:val="00CB7CDA"/>
    <w:rsid w:val="00CD438D"/>
    <w:rsid w:val="00D47A1B"/>
    <w:rsid w:val="00D6270A"/>
    <w:rsid w:val="00D7628D"/>
    <w:rsid w:val="00E231F4"/>
    <w:rsid w:val="00ED5CB8"/>
    <w:rsid w:val="00F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7C67B8D6-949D-4F5D-9301-B9CC5E2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Marianne Schram</cp:lastModifiedBy>
  <cp:revision>9</cp:revision>
  <dcterms:created xsi:type="dcterms:W3CDTF">2014-11-25T12:00:00Z</dcterms:created>
  <dcterms:modified xsi:type="dcterms:W3CDTF">2015-04-14T08:04:00Z</dcterms:modified>
</cp:coreProperties>
</file>